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4B4F5" w14:textId="6AB2EDCD" w:rsidR="00394A6D" w:rsidRDefault="00421F20">
      <w:pPr>
        <w:pStyle w:val="Title"/>
      </w:pPr>
      <w:sdt>
        <w:sdtPr>
          <w:rPr>
            <w:sz w:val="48"/>
            <w:szCs w:val="20"/>
          </w:rPr>
          <w:alias w:val="Enter your name:"/>
          <w:tag w:val=""/>
          <w:id w:val="-328297061"/>
          <w:placeholder>
            <w:docPart w:val="049751D2662044D7A92C2E7759592FEB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A33274" w:rsidRPr="00303626">
            <w:rPr>
              <w:sz w:val="48"/>
              <w:szCs w:val="20"/>
            </w:rPr>
            <w:t>Kathryn Ulrich</w:t>
          </w:r>
        </w:sdtContent>
      </w:sdt>
    </w:p>
    <w:p w14:paraId="4D5D1D54" w14:textId="340C632A" w:rsidR="00746BF1" w:rsidRPr="00C902EF" w:rsidRDefault="00A33274" w:rsidP="00C902EF">
      <w:r>
        <w:t>Chicago, IL</w:t>
      </w:r>
      <w:r w:rsidR="007D00B3">
        <w:t> | </w:t>
      </w:r>
      <w:r>
        <w:t>815-900-1208</w:t>
      </w:r>
      <w:r w:rsidR="007D00B3">
        <w:t> | </w:t>
      </w:r>
      <w:hyperlink r:id="rId7" w:history="1">
        <w:r w:rsidRPr="00F27536">
          <w:rPr>
            <w:rStyle w:val="Hyperlink"/>
          </w:rPr>
          <w:t>ulrichkathryn@gmail.com</w:t>
        </w:r>
      </w:hyperlink>
      <w:r>
        <w:t xml:space="preserve"> | kathrynulrich.com</w:t>
      </w:r>
    </w:p>
    <w:sdt>
      <w:sdtPr>
        <w:rPr>
          <w:rFonts w:asciiTheme="minorHAnsi" w:hAnsiTheme="minorHAnsi"/>
        </w:rPr>
        <w:alias w:val="Education:"/>
        <w:tag w:val="Education:"/>
        <w:id w:val="1513793667"/>
        <w:placeholder>
          <w:docPart w:val="0EAAB8301EC540DEA1845E0E01B582A0"/>
        </w:placeholder>
        <w:temporary/>
        <w:showingPlcHdr/>
        <w15:appearance w15:val="hidden"/>
      </w:sdtPr>
      <w:sdtEndPr/>
      <w:sdtContent>
        <w:p w14:paraId="67F80975" w14:textId="77777777" w:rsidR="00394A6D" w:rsidRPr="00746BF1" w:rsidRDefault="007D00B3" w:rsidP="00712F1F">
          <w:pPr>
            <w:pStyle w:val="Heading1"/>
            <w:spacing w:after="0"/>
            <w:rPr>
              <w:rFonts w:asciiTheme="minorHAnsi" w:hAnsiTheme="minorHAnsi"/>
            </w:rPr>
          </w:pPr>
          <w:r w:rsidRPr="00746BF1">
            <w:rPr>
              <w:rFonts w:asciiTheme="minorHAnsi" w:hAnsiTheme="minorHAnsi"/>
            </w:rPr>
            <w:t>Education</w:t>
          </w:r>
        </w:p>
      </w:sdtContent>
    </w:sdt>
    <w:p w14:paraId="318FBD13" w14:textId="34EC0423" w:rsidR="00394A6D" w:rsidRDefault="00A33274">
      <w:pPr>
        <w:pStyle w:val="Heading2"/>
      </w:pPr>
      <w:r>
        <w:t>Master of Sci</w:t>
      </w:r>
      <w:r w:rsidR="00081997">
        <w:t>E</w:t>
      </w:r>
      <w:r>
        <w:t>nce</w:t>
      </w:r>
      <w:r w:rsidR="007D00B3">
        <w:t> | </w:t>
      </w:r>
      <w:r>
        <w:t>May 2021</w:t>
      </w:r>
      <w:r w:rsidR="007D00B3">
        <w:t> | </w:t>
      </w:r>
      <w:r>
        <w:t>University of Wisconsin-Madison</w:t>
      </w:r>
    </w:p>
    <w:p w14:paraId="4C96DD42" w14:textId="31BC06A6" w:rsidR="00394A6D" w:rsidRDefault="00A33274" w:rsidP="00A33274">
      <w:pPr>
        <w:pStyle w:val="ListBullet"/>
        <w:numPr>
          <w:ilvl w:val="0"/>
          <w:numId w:val="0"/>
        </w:numPr>
      </w:pPr>
      <w:r>
        <w:t>Design Innovation</w:t>
      </w:r>
      <w:r w:rsidR="006A36AD">
        <w:t xml:space="preserve"> | </w:t>
      </w:r>
      <w:r w:rsidR="00481475">
        <w:t>Emphasis</w:t>
      </w:r>
      <w:r w:rsidR="007D00B3">
        <w:t xml:space="preserve">: </w:t>
      </w:r>
      <w:r>
        <w:t xml:space="preserve">Design Research &amp; Strategy </w:t>
      </w:r>
    </w:p>
    <w:p w14:paraId="3C272E6C" w14:textId="65E72004" w:rsidR="00394A6D" w:rsidRDefault="00A33274">
      <w:pPr>
        <w:pStyle w:val="Heading2"/>
      </w:pPr>
      <w:r>
        <w:t>Bachelor of Science</w:t>
      </w:r>
      <w:r w:rsidR="007D00B3">
        <w:t> | </w:t>
      </w:r>
      <w:r>
        <w:t>May 2016</w:t>
      </w:r>
      <w:r w:rsidR="007D00B3">
        <w:t> | </w:t>
      </w:r>
      <w:r>
        <w:t xml:space="preserve">Northern Illinois University </w:t>
      </w:r>
    </w:p>
    <w:p w14:paraId="6863E558" w14:textId="534EB27D" w:rsidR="00A33274" w:rsidRDefault="00A33274" w:rsidP="00A33274">
      <w:pPr>
        <w:pStyle w:val="ListBullet"/>
        <w:numPr>
          <w:ilvl w:val="0"/>
          <w:numId w:val="0"/>
        </w:numPr>
      </w:pPr>
      <w:r>
        <w:t>Operations &amp; Information Systems Management</w:t>
      </w:r>
      <w:r w:rsidR="006A36AD">
        <w:t xml:space="preserve"> | </w:t>
      </w:r>
      <w:r w:rsidR="00481475">
        <w:t>Emphasis</w:t>
      </w:r>
      <w:r>
        <w:t xml:space="preserve">: Operations Management </w:t>
      </w:r>
    </w:p>
    <w:sdt>
      <w:sdtPr>
        <w:alias w:val="Experience:"/>
        <w:tag w:val="Experience:"/>
        <w:id w:val="1494989950"/>
        <w:placeholder>
          <w:docPart w:val="EB77652100CF48B68B09B93665B8E6F6"/>
        </w:placeholder>
        <w:temporary/>
        <w:showingPlcHdr/>
        <w15:appearance w15:val="hidden"/>
      </w:sdtPr>
      <w:sdtEndPr/>
      <w:sdtContent>
        <w:p w14:paraId="6AED58E4" w14:textId="77777777" w:rsidR="00394A6D" w:rsidRDefault="007D00B3" w:rsidP="00712F1F">
          <w:pPr>
            <w:pStyle w:val="Heading1"/>
            <w:spacing w:after="0"/>
          </w:pPr>
          <w:r>
            <w:t>Experience</w:t>
          </w:r>
        </w:p>
      </w:sdtContent>
    </w:sdt>
    <w:p w14:paraId="43A18A74" w14:textId="3A2F8D83" w:rsidR="00BE7064" w:rsidRDefault="00BE7064" w:rsidP="00BE7064">
      <w:pPr>
        <w:pStyle w:val="Heading2"/>
      </w:pPr>
      <w:r>
        <w:t>Design Researcher | Keurig dr. pepper | 2022 – Current</w:t>
      </w:r>
    </w:p>
    <w:p w14:paraId="7561CA79" w14:textId="53020268" w:rsidR="00BE7064" w:rsidRDefault="00882811" w:rsidP="00BE7064">
      <w:pPr>
        <w:pStyle w:val="ListBullet"/>
      </w:pPr>
      <w:r>
        <w:t>Design</w:t>
      </w:r>
      <w:r w:rsidR="002C76DF">
        <w:t xml:space="preserve"> </w:t>
      </w:r>
      <w:r w:rsidR="00807603">
        <w:t xml:space="preserve">and facilitate </w:t>
      </w:r>
      <w:r w:rsidR="00F873D4">
        <w:t>human centered</w:t>
      </w:r>
      <w:r w:rsidR="002E7792">
        <w:t xml:space="preserve"> </w:t>
      </w:r>
      <w:r>
        <w:t xml:space="preserve">research studies based </w:t>
      </w:r>
      <w:r w:rsidR="002E7792">
        <w:t>upo</w:t>
      </w:r>
      <w:r>
        <w:t xml:space="preserve">n </w:t>
      </w:r>
      <w:r w:rsidR="00922FAF">
        <w:t xml:space="preserve">both </w:t>
      </w:r>
      <w:r w:rsidR="00A17D9C">
        <w:t xml:space="preserve">project specific and broader company </w:t>
      </w:r>
      <w:r w:rsidR="002E7792">
        <w:t>needs</w:t>
      </w:r>
      <w:r w:rsidR="00922FAF">
        <w:t>, typically</w:t>
      </w:r>
      <w:r w:rsidR="000F483B">
        <w:t xml:space="preserve"> </w:t>
      </w:r>
      <w:r w:rsidR="00B135B2">
        <w:t>to inform product development</w:t>
      </w:r>
      <w:r w:rsidR="002C76DF">
        <w:t xml:space="preserve"> design and</w:t>
      </w:r>
      <w:r w:rsidR="00B135B2">
        <w:t xml:space="preserve"> strategy, and </w:t>
      </w:r>
      <w:r w:rsidR="002C76DF">
        <w:t>drive</w:t>
      </w:r>
      <w:r w:rsidR="004C2AD2">
        <w:t xml:space="preserve"> the</w:t>
      </w:r>
      <w:r w:rsidR="002C76DF">
        <w:t xml:space="preserve"> </w:t>
      </w:r>
      <w:r w:rsidR="00B135B2">
        <w:t>overall understanding of consumer needs</w:t>
      </w:r>
    </w:p>
    <w:p w14:paraId="31A5B8C3" w14:textId="2BF8E2DF" w:rsidR="004C2AD2" w:rsidRDefault="004C2AD2" w:rsidP="00AA738C">
      <w:pPr>
        <w:pStyle w:val="ListBullet"/>
      </w:pPr>
      <w:r>
        <w:t xml:space="preserve">Conduct qualitative research studies including focus groups, ethnographic and experiential field research, individual interviews, usability studies, online UX sessions, and online qualitative boards </w:t>
      </w:r>
    </w:p>
    <w:p w14:paraId="57E73779" w14:textId="21AEE55F" w:rsidR="005F694B" w:rsidRDefault="004C2AD2" w:rsidP="00BE7064">
      <w:pPr>
        <w:pStyle w:val="ListBullet"/>
      </w:pPr>
      <w:r>
        <w:t>Synthesize multiple data and research inputs</w:t>
      </w:r>
      <w:r w:rsidR="005D478E">
        <w:t xml:space="preserve"> across multiple projects</w:t>
      </w:r>
      <w:r>
        <w:t xml:space="preserve"> to create actionable insights and design requirements that elevate and highlight the voice and needs of the consumer </w:t>
      </w:r>
    </w:p>
    <w:p w14:paraId="4BDE29B1" w14:textId="7F027EC2" w:rsidR="00882811" w:rsidRDefault="004C2AD2" w:rsidP="00BE7064">
      <w:pPr>
        <w:pStyle w:val="ListBullet"/>
      </w:pPr>
      <w:r>
        <w:t xml:space="preserve">Guide and train </w:t>
      </w:r>
      <w:r w:rsidR="00807603">
        <w:t xml:space="preserve">colleagues in research practices to generate understanding and awareness of human centered design and empower team members to utilize research in their own workflows </w:t>
      </w:r>
    </w:p>
    <w:p w14:paraId="2E781851" w14:textId="3305E834" w:rsidR="00394A6D" w:rsidRDefault="00481475">
      <w:pPr>
        <w:pStyle w:val="Heading2"/>
      </w:pPr>
      <w:r>
        <w:t>Design Researcher</w:t>
      </w:r>
      <w:r w:rsidR="007D00B3">
        <w:t> | </w:t>
      </w:r>
      <w:r>
        <w:t>Sylver consulting</w:t>
      </w:r>
      <w:r w:rsidR="007D00B3">
        <w:t> | </w:t>
      </w:r>
      <w:r>
        <w:t>2021</w:t>
      </w:r>
      <w:r w:rsidR="0077621B">
        <w:t xml:space="preserve"> </w:t>
      </w:r>
      <w:r>
        <w:t>–</w:t>
      </w:r>
      <w:r w:rsidR="0077621B">
        <w:t xml:space="preserve"> </w:t>
      </w:r>
      <w:r w:rsidR="00BE7064">
        <w:t>2022</w:t>
      </w:r>
    </w:p>
    <w:p w14:paraId="69D061C9" w14:textId="5F5C3232" w:rsidR="00BE6359" w:rsidRDefault="00BE6359" w:rsidP="008A3C08">
      <w:pPr>
        <w:pStyle w:val="ListBullet"/>
      </w:pPr>
      <w:r>
        <w:t>Develop</w:t>
      </w:r>
      <w:r w:rsidR="00882811">
        <w:t>ed</w:t>
      </w:r>
      <w:r>
        <w:t xml:space="preserve"> narrative driven deliverables</w:t>
      </w:r>
      <w:r w:rsidR="008B7B41">
        <w:t>, typically 2-3 per quarter,</w:t>
      </w:r>
      <w:r>
        <w:t xml:space="preserve"> to </w:t>
      </w:r>
      <w:r w:rsidR="001E7065">
        <w:t xml:space="preserve">empathetically connect insights </w:t>
      </w:r>
      <w:r w:rsidR="00147F88">
        <w:t xml:space="preserve">and opportunity areas </w:t>
      </w:r>
      <w:r w:rsidR="001E7065">
        <w:t xml:space="preserve">uncovered in the research </w:t>
      </w:r>
      <w:r w:rsidR="00147F88">
        <w:t xml:space="preserve">to key stakeholders in an impactful and </w:t>
      </w:r>
      <w:r w:rsidR="001006C8">
        <w:t xml:space="preserve">actionable </w:t>
      </w:r>
      <w:r w:rsidR="00FF2649">
        <w:t>manner</w:t>
      </w:r>
    </w:p>
    <w:p w14:paraId="024AC05A" w14:textId="1FC756D4" w:rsidR="00E35222" w:rsidRDefault="00255FBB" w:rsidP="008A3C08">
      <w:pPr>
        <w:pStyle w:val="ListBullet"/>
      </w:pPr>
      <w:r>
        <w:t>Create</w:t>
      </w:r>
      <w:r w:rsidR="00882811">
        <w:t>d</w:t>
      </w:r>
      <w:r w:rsidR="00AD320B">
        <w:t xml:space="preserve"> </w:t>
      </w:r>
      <w:r w:rsidR="00BC71E4">
        <w:t>human-centered research</w:t>
      </w:r>
      <w:r w:rsidR="008159B9">
        <w:t xml:space="preserve"> </w:t>
      </w:r>
      <w:r w:rsidR="005464A8">
        <w:t xml:space="preserve">studies </w:t>
      </w:r>
      <w:r w:rsidR="008159B9">
        <w:t>t</w:t>
      </w:r>
      <w:r w:rsidR="0080153B">
        <w:t>hat</w:t>
      </w:r>
      <w:r w:rsidR="008159B9">
        <w:t xml:space="preserve"> include</w:t>
      </w:r>
      <w:r w:rsidR="0080153B">
        <w:t xml:space="preserve"> a</w:t>
      </w:r>
      <w:r>
        <w:t xml:space="preserve"> </w:t>
      </w:r>
      <w:r w:rsidR="0080153B">
        <w:t>diverse use</w:t>
      </w:r>
      <w:r>
        <w:t xml:space="preserve"> of qualitative and quantitative</w:t>
      </w:r>
      <w:r w:rsidR="008159B9">
        <w:t xml:space="preserve"> methodologies </w:t>
      </w:r>
      <w:r w:rsidR="00BF79B1">
        <w:t xml:space="preserve">for a diverse industry base including CPG, Healthcare, Insurance, </w:t>
      </w:r>
      <w:r w:rsidR="008E4EEB">
        <w:t xml:space="preserve">and </w:t>
      </w:r>
      <w:r w:rsidR="00BF79B1">
        <w:t>Technology</w:t>
      </w:r>
    </w:p>
    <w:p w14:paraId="12BE0750" w14:textId="3D5AC780" w:rsidR="005464A8" w:rsidRDefault="00047C4E" w:rsidP="008A3C08">
      <w:pPr>
        <w:pStyle w:val="ListBullet"/>
      </w:pPr>
      <w:r>
        <w:t>Introduce</w:t>
      </w:r>
      <w:r w:rsidR="00882811">
        <w:t>d</w:t>
      </w:r>
      <w:r>
        <w:t xml:space="preserve"> clients to innovative thinking and ideation through hands on collaborative workshops to </w:t>
      </w:r>
      <w:r w:rsidR="00637C0D">
        <w:t>foster creative thinking from within organizations</w:t>
      </w:r>
    </w:p>
    <w:p w14:paraId="16804806" w14:textId="5EA45416" w:rsidR="001C66AA" w:rsidRDefault="00E8408E" w:rsidP="008A3C08">
      <w:pPr>
        <w:pStyle w:val="ListBullet"/>
      </w:pPr>
      <w:r>
        <w:t>Moderate</w:t>
      </w:r>
      <w:r w:rsidR="00882811">
        <w:t>d</w:t>
      </w:r>
      <w:r>
        <w:t xml:space="preserve"> </w:t>
      </w:r>
      <w:r w:rsidR="00585156">
        <w:t>online</w:t>
      </w:r>
      <w:r w:rsidR="004F0C4C">
        <w:t>, ethnographic,</w:t>
      </w:r>
      <w:r w:rsidR="00585156">
        <w:t xml:space="preserve"> </w:t>
      </w:r>
      <w:r w:rsidR="009A50F6">
        <w:t>and in-person</w:t>
      </w:r>
      <w:r w:rsidR="00585156">
        <w:t xml:space="preserve"> </w:t>
      </w:r>
      <w:r w:rsidR="00A36D36">
        <w:t>interviews</w:t>
      </w:r>
      <w:r w:rsidR="00585156">
        <w:t xml:space="preserve"> </w:t>
      </w:r>
      <w:r w:rsidR="00931D36">
        <w:t>to connect with consumers on a personal level to further</w:t>
      </w:r>
      <w:r w:rsidR="00507A83">
        <w:t xml:space="preserve"> </w:t>
      </w:r>
      <w:r w:rsidR="004F0C4C">
        <w:t xml:space="preserve">understand </w:t>
      </w:r>
      <w:r w:rsidR="00FD6AD1">
        <w:t>the consumer</w:t>
      </w:r>
      <w:r w:rsidR="00E70902">
        <w:t>’s behavioral</w:t>
      </w:r>
      <w:r w:rsidR="00037AC7">
        <w:t xml:space="preserve">, </w:t>
      </w:r>
      <w:r w:rsidR="00C85E5A">
        <w:t>psychological</w:t>
      </w:r>
      <w:r w:rsidR="00037AC7">
        <w:t xml:space="preserve">, and emotional </w:t>
      </w:r>
      <w:r w:rsidR="00866191">
        <w:t>motives</w:t>
      </w:r>
    </w:p>
    <w:p w14:paraId="35A7CFCB" w14:textId="0D142943" w:rsidR="00394A6D" w:rsidRDefault="00481475">
      <w:pPr>
        <w:pStyle w:val="Heading2"/>
      </w:pPr>
      <w:r>
        <w:t>Graduate UX Researcher</w:t>
      </w:r>
      <w:r w:rsidR="007D00B3">
        <w:t> |</w:t>
      </w:r>
      <w:r>
        <w:t xml:space="preserve"> web services usability &amp; assessment team</w:t>
      </w:r>
      <w:r w:rsidR="007D00B3">
        <w:t> | </w:t>
      </w:r>
      <w:r>
        <w:t>2020</w:t>
      </w:r>
      <w:r w:rsidR="0077621B">
        <w:t xml:space="preserve"> - </w:t>
      </w:r>
      <w:r>
        <w:t>2021</w:t>
      </w:r>
    </w:p>
    <w:p w14:paraId="6206197B" w14:textId="30197510" w:rsidR="00115D1B" w:rsidRDefault="00A37EDA" w:rsidP="00C219D1">
      <w:pPr>
        <w:pStyle w:val="ListBullet"/>
        <w:numPr>
          <w:ilvl w:val="0"/>
          <w:numId w:val="19"/>
        </w:numPr>
      </w:pPr>
      <w:r>
        <w:t>Utilize</w:t>
      </w:r>
      <w:r w:rsidR="001155F0">
        <w:t>d</w:t>
      </w:r>
      <w:r>
        <w:t xml:space="preserve"> analysis from</w:t>
      </w:r>
      <w:r w:rsidRPr="00A37EDA">
        <w:t xml:space="preserve"> heat maps and google analytics </w:t>
      </w:r>
      <w:r>
        <w:t>that</w:t>
      </w:r>
      <w:r w:rsidRPr="00A37EDA">
        <w:t xml:space="preserve"> identify </w:t>
      </w:r>
      <w:r>
        <w:t xml:space="preserve">potentially </w:t>
      </w:r>
      <w:r w:rsidRPr="00A37EDA">
        <w:t>problematic or opportunistic areas within the library website</w:t>
      </w:r>
      <w:r>
        <w:t xml:space="preserve"> to further inform </w:t>
      </w:r>
      <w:r w:rsidR="00662DA1">
        <w:t>the usability test criteria and protocol</w:t>
      </w:r>
    </w:p>
    <w:p w14:paraId="17A20B63" w14:textId="097F4559" w:rsidR="00C328A5" w:rsidRDefault="00831C79" w:rsidP="00C219D1">
      <w:pPr>
        <w:pStyle w:val="ListBullet"/>
        <w:numPr>
          <w:ilvl w:val="0"/>
          <w:numId w:val="19"/>
        </w:numPr>
      </w:pPr>
      <w:r>
        <w:t>Conduct</w:t>
      </w:r>
      <w:r w:rsidR="001155F0">
        <w:t>ed</w:t>
      </w:r>
      <w:r>
        <w:t xml:space="preserve"> virtual usability </w:t>
      </w:r>
      <w:r w:rsidR="007E4C47">
        <w:t>tests with key stakeholders to identify areas of opportunity for the UW library to improve the overall user experience</w:t>
      </w:r>
    </w:p>
    <w:p w14:paraId="3559BBD2" w14:textId="7294290B" w:rsidR="007E4C47" w:rsidRDefault="00DF38C9" w:rsidP="00C219D1">
      <w:pPr>
        <w:pStyle w:val="ListBullet"/>
        <w:numPr>
          <w:ilvl w:val="0"/>
          <w:numId w:val="19"/>
        </w:numPr>
      </w:pPr>
      <w:r>
        <w:t>Effectively communicate</w:t>
      </w:r>
      <w:r w:rsidR="001155F0">
        <w:t>d</w:t>
      </w:r>
      <w:r w:rsidR="00475A40">
        <w:t xml:space="preserve"> the</w:t>
      </w:r>
      <w:r>
        <w:t xml:space="preserve"> research findings </w:t>
      </w:r>
      <w:r w:rsidR="00E76AE3">
        <w:t>u</w:t>
      </w:r>
      <w:r w:rsidR="007E1B9A">
        <w:t>tilizing</w:t>
      </w:r>
      <w:r w:rsidR="00E76AE3">
        <w:t xml:space="preserve"> </w:t>
      </w:r>
      <w:r>
        <w:t xml:space="preserve">the design language used by </w:t>
      </w:r>
      <w:r w:rsidR="009D2FD4">
        <w:t>the website developers</w:t>
      </w:r>
      <w:r w:rsidR="00475A40">
        <w:t xml:space="preserve"> to create</w:t>
      </w:r>
      <w:r w:rsidR="00E76AE3">
        <w:t xml:space="preserve"> alignment and a</w:t>
      </w:r>
      <w:r w:rsidR="00475A40">
        <w:t xml:space="preserve"> cohesive transition from opportunity insigh</w:t>
      </w:r>
      <w:r w:rsidR="00E76034">
        <w:t>ts</w:t>
      </w:r>
      <w:r w:rsidR="00475A40">
        <w:t xml:space="preserve"> to actionable designs</w:t>
      </w:r>
    </w:p>
    <w:p w14:paraId="35EC6C56" w14:textId="285E88D4" w:rsidR="00C902EF" w:rsidRDefault="00AC4D67" w:rsidP="00C902EF">
      <w:pPr>
        <w:pStyle w:val="Heading1"/>
        <w:spacing w:before="0"/>
      </w:pPr>
      <w:r>
        <w:t xml:space="preserve">Design &amp; Research </w:t>
      </w:r>
      <w:r w:rsidR="00C902EF">
        <w:t xml:space="preserve">Tools </w:t>
      </w:r>
    </w:p>
    <w:p w14:paraId="2529213A" w14:textId="6AC8BBB7" w:rsidR="00C902EF" w:rsidRDefault="00AD30D0" w:rsidP="00E55882">
      <w:pPr>
        <w:pStyle w:val="ListBullet"/>
        <w:numPr>
          <w:ilvl w:val="0"/>
          <w:numId w:val="20"/>
        </w:numPr>
      </w:pPr>
      <w:r>
        <w:t xml:space="preserve">Software &amp; Program Tools: </w:t>
      </w:r>
      <w:proofErr w:type="spellStart"/>
      <w:r w:rsidR="005F694B">
        <w:t>UserTesting</w:t>
      </w:r>
      <w:proofErr w:type="spellEnd"/>
      <w:r w:rsidR="005F694B">
        <w:t xml:space="preserve">, </w:t>
      </w:r>
      <w:r w:rsidR="005D478E">
        <w:t xml:space="preserve">Dovetail, </w:t>
      </w:r>
      <w:r w:rsidR="00761EA0">
        <w:t xml:space="preserve">Qualtrics, Mural, Miro, Figma, Recollective, NVDA, Google Analytics, Hotjar, </w:t>
      </w:r>
      <w:r w:rsidR="00E55882">
        <w:t xml:space="preserve">Microsoft Suit, Adobe Illustrator, Adobe XD, Adobe </w:t>
      </w:r>
      <w:r w:rsidR="00363CD0">
        <w:t xml:space="preserve">Lightroom, Adobe Premiere, </w:t>
      </w:r>
      <w:r w:rsidR="00291929">
        <w:t>Zoom</w:t>
      </w:r>
      <w:r w:rsidR="00363CD0">
        <w:t xml:space="preserve"> </w:t>
      </w:r>
    </w:p>
    <w:p w14:paraId="7FC861AF" w14:textId="77777777" w:rsidR="00376E92" w:rsidRDefault="00376E92" w:rsidP="006E406A">
      <w:pPr>
        <w:pStyle w:val="ListBullet"/>
        <w:numPr>
          <w:ilvl w:val="0"/>
          <w:numId w:val="0"/>
        </w:numPr>
      </w:pPr>
    </w:p>
    <w:sectPr w:rsidR="00376E92" w:rsidSect="00250FF7">
      <w:footerReference w:type="default" r:id="rId8"/>
      <w:pgSz w:w="12240" w:h="15840"/>
      <w:pgMar w:top="1008" w:right="1008" w:bottom="576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F1F35" w14:textId="77777777" w:rsidR="003A1C12" w:rsidRDefault="003A1C12">
      <w:pPr>
        <w:spacing w:after="0"/>
      </w:pPr>
      <w:r>
        <w:separator/>
      </w:r>
    </w:p>
  </w:endnote>
  <w:endnote w:type="continuationSeparator" w:id="0">
    <w:p w14:paraId="077EAC04" w14:textId="77777777" w:rsidR="003A1C12" w:rsidRDefault="003A1C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E45D5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BDD72" w14:textId="77777777" w:rsidR="003A1C12" w:rsidRDefault="003A1C12">
      <w:pPr>
        <w:spacing w:after="0"/>
      </w:pPr>
      <w:r>
        <w:separator/>
      </w:r>
    </w:p>
  </w:footnote>
  <w:footnote w:type="continuationSeparator" w:id="0">
    <w:p w14:paraId="276CF8D2" w14:textId="77777777" w:rsidR="003A1C12" w:rsidRDefault="003A1C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4EA71B47"/>
    <w:multiLevelType w:val="hybridMultilevel"/>
    <w:tmpl w:val="551EE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2806712">
    <w:abstractNumId w:val="9"/>
  </w:num>
  <w:num w:numId="2" w16cid:durableId="296300593">
    <w:abstractNumId w:val="9"/>
    <w:lvlOverride w:ilvl="0">
      <w:startOverride w:val="1"/>
    </w:lvlOverride>
  </w:num>
  <w:num w:numId="3" w16cid:durableId="2077506709">
    <w:abstractNumId w:val="9"/>
    <w:lvlOverride w:ilvl="0">
      <w:startOverride w:val="1"/>
    </w:lvlOverride>
  </w:num>
  <w:num w:numId="4" w16cid:durableId="19476608">
    <w:abstractNumId w:val="9"/>
    <w:lvlOverride w:ilvl="0">
      <w:startOverride w:val="1"/>
    </w:lvlOverride>
  </w:num>
  <w:num w:numId="5" w16cid:durableId="1925994032">
    <w:abstractNumId w:val="7"/>
  </w:num>
  <w:num w:numId="6" w16cid:durableId="74254624">
    <w:abstractNumId w:val="6"/>
  </w:num>
  <w:num w:numId="7" w16cid:durableId="763109348">
    <w:abstractNumId w:val="5"/>
  </w:num>
  <w:num w:numId="8" w16cid:durableId="1448815643">
    <w:abstractNumId w:val="4"/>
  </w:num>
  <w:num w:numId="9" w16cid:durableId="1539003115">
    <w:abstractNumId w:val="8"/>
  </w:num>
  <w:num w:numId="10" w16cid:durableId="2056462541">
    <w:abstractNumId w:val="3"/>
  </w:num>
  <w:num w:numId="11" w16cid:durableId="414473831">
    <w:abstractNumId w:val="2"/>
  </w:num>
  <w:num w:numId="12" w16cid:durableId="2116631206">
    <w:abstractNumId w:val="1"/>
  </w:num>
  <w:num w:numId="13" w16cid:durableId="1527912127">
    <w:abstractNumId w:val="0"/>
  </w:num>
  <w:num w:numId="14" w16cid:durableId="1780447059">
    <w:abstractNumId w:val="10"/>
  </w:num>
  <w:num w:numId="15" w16cid:durableId="205812084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657615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55882798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892545030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693576399">
    <w:abstractNumId w:val="12"/>
  </w:num>
  <w:num w:numId="20" w16cid:durableId="10405885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CF"/>
    <w:rsid w:val="000333F0"/>
    <w:rsid w:val="00037AC7"/>
    <w:rsid w:val="0004776D"/>
    <w:rsid w:val="00047C4E"/>
    <w:rsid w:val="00057423"/>
    <w:rsid w:val="00074BB0"/>
    <w:rsid w:val="00081997"/>
    <w:rsid w:val="00090265"/>
    <w:rsid w:val="000B12FC"/>
    <w:rsid w:val="000C0210"/>
    <w:rsid w:val="000F483B"/>
    <w:rsid w:val="001006C8"/>
    <w:rsid w:val="00115409"/>
    <w:rsid w:val="001155F0"/>
    <w:rsid w:val="00115D1B"/>
    <w:rsid w:val="001347B8"/>
    <w:rsid w:val="00147F88"/>
    <w:rsid w:val="0016046D"/>
    <w:rsid w:val="00172F53"/>
    <w:rsid w:val="00173A78"/>
    <w:rsid w:val="0018294D"/>
    <w:rsid w:val="001A4576"/>
    <w:rsid w:val="001B4A1F"/>
    <w:rsid w:val="001C0F93"/>
    <w:rsid w:val="001C66AA"/>
    <w:rsid w:val="001D119F"/>
    <w:rsid w:val="001E7065"/>
    <w:rsid w:val="001F26E6"/>
    <w:rsid w:val="00217191"/>
    <w:rsid w:val="00222768"/>
    <w:rsid w:val="00247F4A"/>
    <w:rsid w:val="00250FF7"/>
    <w:rsid w:val="00255FBB"/>
    <w:rsid w:val="00273DEC"/>
    <w:rsid w:val="00291479"/>
    <w:rsid w:val="00291929"/>
    <w:rsid w:val="002C717A"/>
    <w:rsid w:val="002C76DF"/>
    <w:rsid w:val="002E7792"/>
    <w:rsid w:val="002F01EE"/>
    <w:rsid w:val="00303626"/>
    <w:rsid w:val="00305ED5"/>
    <w:rsid w:val="00311773"/>
    <w:rsid w:val="00363CD0"/>
    <w:rsid w:val="00374627"/>
    <w:rsid w:val="00376E92"/>
    <w:rsid w:val="003848B8"/>
    <w:rsid w:val="00394A6D"/>
    <w:rsid w:val="003A1C12"/>
    <w:rsid w:val="003A551C"/>
    <w:rsid w:val="003A6CCE"/>
    <w:rsid w:val="003B12E0"/>
    <w:rsid w:val="003C1417"/>
    <w:rsid w:val="003F15FC"/>
    <w:rsid w:val="003F19B9"/>
    <w:rsid w:val="00421F20"/>
    <w:rsid w:val="004244B8"/>
    <w:rsid w:val="004476A1"/>
    <w:rsid w:val="00475A40"/>
    <w:rsid w:val="00481475"/>
    <w:rsid w:val="004A3DEE"/>
    <w:rsid w:val="004C2AD2"/>
    <w:rsid w:val="004E6719"/>
    <w:rsid w:val="004F0C4C"/>
    <w:rsid w:val="004F3ABB"/>
    <w:rsid w:val="0050269A"/>
    <w:rsid w:val="00507A83"/>
    <w:rsid w:val="005114E7"/>
    <w:rsid w:val="00525BBF"/>
    <w:rsid w:val="00532148"/>
    <w:rsid w:val="005464A8"/>
    <w:rsid w:val="00585156"/>
    <w:rsid w:val="005A1A92"/>
    <w:rsid w:val="005D478E"/>
    <w:rsid w:val="005E5E55"/>
    <w:rsid w:val="005F694B"/>
    <w:rsid w:val="00616068"/>
    <w:rsid w:val="00637C0D"/>
    <w:rsid w:val="00640ADB"/>
    <w:rsid w:val="00661CEB"/>
    <w:rsid w:val="00662DA1"/>
    <w:rsid w:val="00663AC9"/>
    <w:rsid w:val="006863E9"/>
    <w:rsid w:val="006A36AD"/>
    <w:rsid w:val="006A7FC4"/>
    <w:rsid w:val="006B40F5"/>
    <w:rsid w:val="006E401C"/>
    <w:rsid w:val="006E406A"/>
    <w:rsid w:val="00704D9C"/>
    <w:rsid w:val="00712771"/>
    <w:rsid w:val="00712F1F"/>
    <w:rsid w:val="0072135E"/>
    <w:rsid w:val="007444EC"/>
    <w:rsid w:val="00746BF1"/>
    <w:rsid w:val="00754668"/>
    <w:rsid w:val="00761EA0"/>
    <w:rsid w:val="0077621B"/>
    <w:rsid w:val="00786CCF"/>
    <w:rsid w:val="007963CE"/>
    <w:rsid w:val="007B21F5"/>
    <w:rsid w:val="007B4B39"/>
    <w:rsid w:val="007D00B3"/>
    <w:rsid w:val="007D47E8"/>
    <w:rsid w:val="007E1B9A"/>
    <w:rsid w:val="007E4C47"/>
    <w:rsid w:val="007F499D"/>
    <w:rsid w:val="0080153B"/>
    <w:rsid w:val="00807603"/>
    <w:rsid w:val="008159B9"/>
    <w:rsid w:val="008204BC"/>
    <w:rsid w:val="00823254"/>
    <w:rsid w:val="00831C79"/>
    <w:rsid w:val="00866191"/>
    <w:rsid w:val="00872D2E"/>
    <w:rsid w:val="00882811"/>
    <w:rsid w:val="008916B6"/>
    <w:rsid w:val="00893299"/>
    <w:rsid w:val="008932CB"/>
    <w:rsid w:val="008A355D"/>
    <w:rsid w:val="008A3C08"/>
    <w:rsid w:val="008A45A9"/>
    <w:rsid w:val="008B2814"/>
    <w:rsid w:val="008B7B41"/>
    <w:rsid w:val="008E10EB"/>
    <w:rsid w:val="008E3CB7"/>
    <w:rsid w:val="008E4EEB"/>
    <w:rsid w:val="008F7C4B"/>
    <w:rsid w:val="009036DC"/>
    <w:rsid w:val="00922FAF"/>
    <w:rsid w:val="00923CFC"/>
    <w:rsid w:val="00931D36"/>
    <w:rsid w:val="00941325"/>
    <w:rsid w:val="009733F1"/>
    <w:rsid w:val="009763C8"/>
    <w:rsid w:val="009914AD"/>
    <w:rsid w:val="009A4E81"/>
    <w:rsid w:val="009A50F6"/>
    <w:rsid w:val="009A69D8"/>
    <w:rsid w:val="009A7FB1"/>
    <w:rsid w:val="009B28F9"/>
    <w:rsid w:val="009D2FD4"/>
    <w:rsid w:val="009E2235"/>
    <w:rsid w:val="00A15AC6"/>
    <w:rsid w:val="00A17D9C"/>
    <w:rsid w:val="00A237DC"/>
    <w:rsid w:val="00A33274"/>
    <w:rsid w:val="00A36D36"/>
    <w:rsid w:val="00A37EDA"/>
    <w:rsid w:val="00A8131A"/>
    <w:rsid w:val="00A8301C"/>
    <w:rsid w:val="00AC43D7"/>
    <w:rsid w:val="00AC4D67"/>
    <w:rsid w:val="00AD30D0"/>
    <w:rsid w:val="00AD320B"/>
    <w:rsid w:val="00AE6F7E"/>
    <w:rsid w:val="00AF4C73"/>
    <w:rsid w:val="00AF7408"/>
    <w:rsid w:val="00B135B2"/>
    <w:rsid w:val="00B3166A"/>
    <w:rsid w:val="00B769EE"/>
    <w:rsid w:val="00BA3A8D"/>
    <w:rsid w:val="00BC2AC5"/>
    <w:rsid w:val="00BC71E4"/>
    <w:rsid w:val="00BE6359"/>
    <w:rsid w:val="00BE7064"/>
    <w:rsid w:val="00BF79B1"/>
    <w:rsid w:val="00C219D1"/>
    <w:rsid w:val="00C22D74"/>
    <w:rsid w:val="00C328A5"/>
    <w:rsid w:val="00C3434A"/>
    <w:rsid w:val="00C57E43"/>
    <w:rsid w:val="00C6396D"/>
    <w:rsid w:val="00C72B59"/>
    <w:rsid w:val="00C73CA9"/>
    <w:rsid w:val="00C73CF8"/>
    <w:rsid w:val="00C85E5A"/>
    <w:rsid w:val="00C902EF"/>
    <w:rsid w:val="00CA44C2"/>
    <w:rsid w:val="00CC2F2F"/>
    <w:rsid w:val="00CC75DB"/>
    <w:rsid w:val="00CF0C06"/>
    <w:rsid w:val="00CF2B4D"/>
    <w:rsid w:val="00CF7A73"/>
    <w:rsid w:val="00D0392E"/>
    <w:rsid w:val="00D12BFE"/>
    <w:rsid w:val="00D33143"/>
    <w:rsid w:val="00D43201"/>
    <w:rsid w:val="00D56207"/>
    <w:rsid w:val="00D65336"/>
    <w:rsid w:val="00D765AF"/>
    <w:rsid w:val="00D85FD6"/>
    <w:rsid w:val="00DC790C"/>
    <w:rsid w:val="00DD4208"/>
    <w:rsid w:val="00DF38C9"/>
    <w:rsid w:val="00E2432A"/>
    <w:rsid w:val="00E35222"/>
    <w:rsid w:val="00E42617"/>
    <w:rsid w:val="00E5457D"/>
    <w:rsid w:val="00E55882"/>
    <w:rsid w:val="00E70902"/>
    <w:rsid w:val="00E72913"/>
    <w:rsid w:val="00E76034"/>
    <w:rsid w:val="00E76AE3"/>
    <w:rsid w:val="00E83E75"/>
    <w:rsid w:val="00E8408E"/>
    <w:rsid w:val="00E8507D"/>
    <w:rsid w:val="00E93658"/>
    <w:rsid w:val="00EA2B92"/>
    <w:rsid w:val="00F42C1C"/>
    <w:rsid w:val="00F50461"/>
    <w:rsid w:val="00F534AE"/>
    <w:rsid w:val="00F67F06"/>
    <w:rsid w:val="00F77201"/>
    <w:rsid w:val="00F8174A"/>
    <w:rsid w:val="00F81DA3"/>
    <w:rsid w:val="00F834FE"/>
    <w:rsid w:val="00F85514"/>
    <w:rsid w:val="00F873D4"/>
    <w:rsid w:val="00F87999"/>
    <w:rsid w:val="00F95157"/>
    <w:rsid w:val="00F9724E"/>
    <w:rsid w:val="00FD6AD1"/>
    <w:rsid w:val="00FE1C62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F269E"/>
  <w15:chartTrackingRefBased/>
  <w15:docId w15:val="{B0FEA5F4-005B-4F0B-8D30-74B42E9D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  <w:style w:type="character" w:customStyle="1" w:styleId="jsgrdq">
    <w:name w:val="jsgrdq"/>
    <w:basedOn w:val="DefaultParagraphFont"/>
    <w:rsid w:val="00A3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lrichkathry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9751D2662044D7A92C2E775959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44433-D565-4527-810A-344A758411F7}"/>
      </w:docPartPr>
      <w:docPartBody>
        <w:p w:rsidR="00193EAA" w:rsidRDefault="00907B71">
          <w:pPr>
            <w:pStyle w:val="049751D2662044D7A92C2E7759592FEB"/>
          </w:pPr>
          <w:r>
            <w:t>Your Name</w:t>
          </w:r>
        </w:p>
      </w:docPartBody>
    </w:docPart>
    <w:docPart>
      <w:docPartPr>
        <w:name w:val="0EAAB8301EC540DEA1845E0E01B58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78CF5-CF77-4916-9BE8-F82C85679E74}"/>
      </w:docPartPr>
      <w:docPartBody>
        <w:p w:rsidR="00193EAA" w:rsidRDefault="00907B71">
          <w:pPr>
            <w:pStyle w:val="0EAAB8301EC540DEA1845E0E01B582A0"/>
          </w:pPr>
          <w:r>
            <w:t>Education</w:t>
          </w:r>
        </w:p>
      </w:docPartBody>
    </w:docPart>
    <w:docPart>
      <w:docPartPr>
        <w:name w:val="EB77652100CF48B68B09B93665B8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F051D-834B-401B-8EB4-563B34DDAA4A}"/>
      </w:docPartPr>
      <w:docPartBody>
        <w:p w:rsidR="00193EAA" w:rsidRDefault="00907B71">
          <w:pPr>
            <w:pStyle w:val="EB77652100CF48B68B09B93665B8E6F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71"/>
    <w:rsid w:val="00193EAA"/>
    <w:rsid w:val="00907B71"/>
    <w:rsid w:val="00992686"/>
    <w:rsid w:val="00D85DC6"/>
    <w:rsid w:val="00F8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9751D2662044D7A92C2E7759592FEB">
    <w:name w:val="049751D2662044D7A92C2E7759592FEB"/>
  </w:style>
  <w:style w:type="paragraph" w:customStyle="1" w:styleId="0EAAB8301EC540DEA1845E0E01B582A0">
    <w:name w:val="0EAAB8301EC540DEA1845E0E01B582A0"/>
  </w:style>
  <w:style w:type="paragraph" w:customStyle="1" w:styleId="EB77652100CF48B68B09B93665B8E6F6">
    <w:name w:val="EB77652100CF48B68B09B93665B8E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Ulrich</dc:creator>
  <cp:keywords/>
  <dc:description>Kathryn Ulrich</dc:description>
  <cp:lastModifiedBy>Kathryn Ulrich</cp:lastModifiedBy>
  <cp:revision>2</cp:revision>
  <dcterms:created xsi:type="dcterms:W3CDTF">2024-09-05T02:48:00Z</dcterms:created>
  <dcterms:modified xsi:type="dcterms:W3CDTF">2024-09-05T02:48:00Z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